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8BAD" w14:textId="77777777" w:rsidR="00C93000" w:rsidRDefault="006B3B40" w:rsidP="00891396">
      <w:pPr>
        <w:spacing w:after="0"/>
        <w:ind w:right="267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KARTA PRZEDMIOTU</w:t>
      </w:r>
    </w:p>
    <w:p w14:paraId="080BC7B8" w14:textId="77777777" w:rsidR="000B4950" w:rsidRDefault="000B4950">
      <w:pPr>
        <w:spacing w:after="0"/>
        <w:ind w:right="2677"/>
        <w:jc w:val="right"/>
      </w:pPr>
    </w:p>
    <w:p w14:paraId="68C8404A" w14:textId="77777777" w:rsidR="00C93000" w:rsidRDefault="00F85A0D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286" w:type="dxa"/>
        <w:tblInd w:w="-108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216"/>
        <w:gridCol w:w="1269"/>
        <w:gridCol w:w="5801"/>
      </w:tblGrid>
      <w:tr w:rsidR="00C93000" w14:paraId="70A270D1" w14:textId="77777777">
        <w:trPr>
          <w:trHeight w:val="259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4BEB" w14:textId="77777777" w:rsidR="00C93000" w:rsidRDefault="00F85A0D">
            <w:r>
              <w:rPr>
                <w:rFonts w:ascii="Times New Roman" w:eastAsia="Times New Roman" w:hAnsi="Times New Roman" w:cs="Times New Roman"/>
                <w:b/>
              </w:rPr>
              <w:t xml:space="preserve">Kod przedmiotu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1086BEF" w14:textId="77777777" w:rsidR="00C93000" w:rsidRDefault="00C93000"/>
        </w:tc>
        <w:tc>
          <w:tcPr>
            <w:tcW w:w="5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18971" w14:textId="77777777" w:rsidR="00C93000" w:rsidRDefault="00F85A0D">
            <w:pPr>
              <w:ind w:left="1243"/>
            </w:pPr>
            <w:r>
              <w:rPr>
                <w:rFonts w:ascii="Times New Roman" w:eastAsia="Times New Roman" w:hAnsi="Times New Roman" w:cs="Times New Roman"/>
                <w:b/>
              </w:rPr>
              <w:t>0912-7LEK-B1.2-H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3000" w14:paraId="5B674A99" w14:textId="77777777">
        <w:trPr>
          <w:trHeight w:val="306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E7AE" w14:textId="77777777" w:rsidR="00C93000" w:rsidRDefault="00F85A0D">
            <w:r>
              <w:rPr>
                <w:rFonts w:ascii="Times New Roman" w:eastAsia="Times New Roman" w:hAnsi="Times New Roman" w:cs="Times New Roman"/>
                <w:b/>
              </w:rPr>
              <w:t>Nazwa przedmiotu w języku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B76" w14:textId="77777777" w:rsidR="00C93000" w:rsidRDefault="00F85A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polskim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521F" w14:textId="77777777" w:rsidR="00C93000" w:rsidRDefault="00F85A0D">
            <w:pPr>
              <w:ind w:right="50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Histologia z embriologią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C93000" w14:paraId="72E1464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B988" w14:textId="77777777" w:rsidR="00C93000" w:rsidRDefault="00C93000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A1B" w14:textId="77777777" w:rsidR="00C93000" w:rsidRDefault="00F85A0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angielskim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3D2B" w14:textId="77777777" w:rsidR="00C93000" w:rsidRDefault="00F85A0D">
            <w:pPr>
              <w:ind w:right="54"/>
              <w:jc w:val="center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Histology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embryology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</w:tbl>
    <w:p w14:paraId="4752F434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6F4F06" w14:textId="77777777" w:rsidR="00C93000" w:rsidRDefault="00F85A0D">
      <w:pPr>
        <w:pStyle w:val="Nagwek1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USYTUOWANIE PRZEDMIOTU W SYSTEMIE STUDIÓW </w:t>
      </w:r>
    </w:p>
    <w:p w14:paraId="4D3774BE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C93000" w14:paraId="7F18975C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7583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Kierunek studiów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104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lekarski </w:t>
            </w:r>
          </w:p>
        </w:tc>
      </w:tr>
      <w:tr w:rsidR="00C93000" w14:paraId="102D571B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9244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Forma studiów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1FA3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Stacjonarne/niestacjonarne </w:t>
            </w:r>
          </w:p>
        </w:tc>
      </w:tr>
      <w:tr w:rsidR="00C93000" w14:paraId="69C0D3FD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64B3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Poziom studiów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238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Jednolite studia magisterskie </w:t>
            </w:r>
          </w:p>
        </w:tc>
      </w:tr>
      <w:tr w:rsidR="00C93000" w14:paraId="32987A95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9336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 studiów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5396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ogólnoakademicki </w:t>
            </w:r>
          </w:p>
        </w:tc>
      </w:tr>
      <w:tr w:rsidR="00C93000" w14:paraId="420085A0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E234" w14:textId="4F5C23EF" w:rsidR="00C93000" w:rsidRDefault="003D4D76">
            <w:r>
              <w:rPr>
                <w:rFonts w:ascii="Times New Roman" w:eastAsia="Times New Roman" w:hAnsi="Times New Roman" w:cs="Times New Roman"/>
                <w:b/>
                <w:sz w:val="20"/>
              </w:rPr>
              <w:t>1.5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Osoba przygotowująca kartę przedmiotu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A256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prof. UJK dr hab. Aleksander Szczurkowski </w:t>
            </w:r>
          </w:p>
        </w:tc>
      </w:tr>
      <w:tr w:rsidR="00C93000" w14:paraId="08062F06" w14:textId="77777777">
        <w:trPr>
          <w:trHeight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59BC" w14:textId="088F30A9" w:rsidR="00C93000" w:rsidRDefault="003D4D76">
            <w:r>
              <w:rPr>
                <w:rFonts w:ascii="Times New Roman" w:eastAsia="Times New Roman" w:hAnsi="Times New Roman" w:cs="Times New Roman"/>
                <w:b/>
                <w:sz w:val="20"/>
              </w:rPr>
              <w:t>1.6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Kontakt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772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aleksander.szczurkowski@ujk.edu.pl </w:t>
            </w:r>
          </w:p>
        </w:tc>
      </w:tr>
    </w:tbl>
    <w:p w14:paraId="7046A576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146871E" w14:textId="77777777" w:rsidR="00C93000" w:rsidRDefault="00F85A0D">
      <w:pPr>
        <w:spacing w:after="2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9BA6F6D" w14:textId="77777777" w:rsidR="00C93000" w:rsidRDefault="00F85A0D">
      <w:pPr>
        <w:pStyle w:val="Nagwek1"/>
        <w:ind w:left="35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OGÓLNA CHARAKTERYSTYKA PRZEDMIOTU </w:t>
      </w:r>
    </w:p>
    <w:p w14:paraId="30518729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2"/>
        <w:gridCol w:w="4001"/>
      </w:tblGrid>
      <w:tr w:rsidR="00C93000" w14:paraId="6C0F0EE9" w14:textId="77777777" w:rsidTr="003D4D76">
        <w:trPr>
          <w:trHeight w:val="24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DC63" w14:textId="45386340" w:rsidR="00C93000" w:rsidRDefault="003D4D76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Język wykładowy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6DCC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polski </w:t>
            </w:r>
          </w:p>
        </w:tc>
      </w:tr>
      <w:tr w:rsidR="00C93000" w14:paraId="788473AB" w14:textId="77777777" w:rsidTr="003D4D76">
        <w:trPr>
          <w:trHeight w:val="242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6C34" w14:textId="07C363BA" w:rsidR="00C93000" w:rsidRDefault="003D4D76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Wymagania wstępne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D079" w14:textId="054E3241" w:rsidR="00C93000" w:rsidRDefault="0060324F"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atura z biologii na poziomie rozszerzonym </w:t>
            </w:r>
          </w:p>
        </w:tc>
      </w:tr>
    </w:tbl>
    <w:p w14:paraId="0C564C6D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5BEBB40" w14:textId="77777777" w:rsidR="00C93000" w:rsidRDefault="00F85A0D">
      <w:pPr>
        <w:spacing w:after="2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122754B" w14:textId="77777777" w:rsidR="00C93000" w:rsidRDefault="00F85A0D">
      <w:pPr>
        <w:pStyle w:val="Nagwek1"/>
        <w:spacing w:after="147"/>
        <w:ind w:right="2769"/>
        <w:jc w:val="center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SZCZEGÓŁOWA CHARAKTERYSTYKA PRZEDMIOTU </w:t>
      </w:r>
    </w:p>
    <w:tbl>
      <w:tblPr>
        <w:tblStyle w:val="TableGrid"/>
        <w:tblW w:w="9290" w:type="dxa"/>
        <w:tblInd w:w="-108" w:type="dxa"/>
        <w:tblCellMar>
          <w:top w:w="10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526"/>
        <w:gridCol w:w="1767"/>
        <w:gridCol w:w="5997"/>
      </w:tblGrid>
      <w:tr w:rsidR="00C93000" w14:paraId="033CBD70" w14:textId="77777777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9F6F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Formy zajęć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08FE" w14:textId="79C2993B" w:rsidR="00C93000" w:rsidRDefault="00210BAC">
            <w:r>
              <w:rPr>
                <w:rFonts w:ascii="Times New Roman" w:eastAsia="Times New Roman" w:hAnsi="Times New Roman" w:cs="Times New Roman"/>
                <w:b/>
                <w:sz w:val="20"/>
              </w:rPr>
              <w:t>WYKŁAD: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1950EE">
              <w:rPr>
                <w:rFonts w:ascii="Times New Roman" w:eastAsia="Times New Roman" w:hAnsi="Times New Roman" w:cs="Times New Roman"/>
                <w:b/>
                <w:sz w:val="20"/>
              </w:rPr>
              <w:t>35,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0324F">
              <w:rPr>
                <w:rFonts w:ascii="Times New Roman" w:eastAsia="Times New Roman" w:hAnsi="Times New Roman" w:cs="Times New Roman"/>
                <w:b/>
                <w:sz w:val="20"/>
              </w:rPr>
              <w:t>ĆWICZENIA:</w:t>
            </w:r>
            <w:r w:rsidR="00BC28E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35, LABORATORIA :30</w:t>
            </w:r>
          </w:p>
        </w:tc>
      </w:tr>
      <w:tr w:rsidR="00C93000" w14:paraId="16CCCC6A" w14:textId="77777777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2EE5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realizacji zajęć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E123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w pomieszczeniach dydaktycznych WLiNoZ UJK </w:t>
            </w:r>
          </w:p>
        </w:tc>
      </w:tr>
      <w:tr w:rsidR="00C93000" w14:paraId="68B01EA2" w14:textId="77777777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A09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zaliczenia zajęć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98B6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Egzamin praktyczny i teoretyczny  </w:t>
            </w:r>
          </w:p>
        </w:tc>
      </w:tr>
      <w:tr w:rsidR="00C93000" w14:paraId="4639B045" w14:textId="77777777">
        <w:trPr>
          <w:trHeight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69C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dydaktyczne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0EE2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Ćwiczenia przy mikroskopach, wykład, dyskusja,  </w:t>
            </w:r>
          </w:p>
        </w:tc>
      </w:tr>
      <w:tr w:rsidR="00C93000" w14:paraId="763E348D" w14:textId="77777777">
        <w:trPr>
          <w:trHeight w:val="208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1B70" w14:textId="77777777" w:rsidR="00C93000" w:rsidRDefault="00F85A0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Wykaz </w:t>
            </w:r>
          </w:p>
          <w:p w14:paraId="6D255F64" w14:textId="77777777" w:rsidR="00C93000" w:rsidRDefault="00F85A0D">
            <w:pPr>
              <w:ind w:left="4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7903" w14:textId="77777777" w:rsidR="00C93000" w:rsidRDefault="00F85A0D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podstawowa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C37A" w14:textId="102C276B" w:rsidR="00891396" w:rsidRPr="00891396" w:rsidRDefault="008B5139" w:rsidP="00891396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="00891396">
              <w:rPr>
                <w:rFonts w:ascii="Times New Roman" w:eastAsia="Times New Roman" w:hAnsi="Times New Roman" w:cs="Times New Roman"/>
                <w:sz w:val="20"/>
              </w:rPr>
              <w:t xml:space="preserve"> Maciej Zabel: Histologia. Podręcznik dla </w:t>
            </w:r>
            <w:r w:rsidR="006638A8">
              <w:rPr>
                <w:rFonts w:ascii="Times New Roman" w:eastAsia="Times New Roman" w:hAnsi="Times New Roman" w:cs="Times New Roman"/>
                <w:sz w:val="20"/>
              </w:rPr>
              <w:t>studentów</w:t>
            </w:r>
            <w:r w:rsidR="00891396">
              <w:rPr>
                <w:rFonts w:ascii="Times New Roman" w:eastAsia="Times New Roman" w:hAnsi="Times New Roman" w:cs="Times New Roman"/>
                <w:sz w:val="20"/>
              </w:rPr>
              <w:t xml:space="preserve"> medycyny i stomatologii. Wyd.: </w:t>
            </w:r>
            <w:proofErr w:type="spellStart"/>
            <w:r w:rsidR="00891396">
              <w:rPr>
                <w:rFonts w:ascii="Times New Roman" w:eastAsia="Times New Roman" w:hAnsi="Times New Roman" w:cs="Times New Roman"/>
                <w:sz w:val="20"/>
              </w:rPr>
              <w:t>Edra</w:t>
            </w:r>
            <w:proofErr w:type="spellEnd"/>
            <w:r w:rsidR="00891396">
              <w:rPr>
                <w:rFonts w:ascii="Times New Roman" w:eastAsia="Times New Roman" w:hAnsi="Times New Roman" w:cs="Times New Roman"/>
                <w:sz w:val="20"/>
              </w:rPr>
              <w:t xml:space="preserve"> Urban and Partner 20</w:t>
            </w:r>
            <w:r w:rsidR="00C2191A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  <w:p w14:paraId="45344154" w14:textId="27CA255B" w:rsidR="00C93000" w:rsidRDefault="00891396" w:rsidP="00692093"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>Wojciech Sawicki: Histologia Wydawnictwo Lekarskie PZWL Warszawa 20</w:t>
            </w:r>
            <w:r w:rsidR="001119E7"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, wyd.6 </w:t>
            </w:r>
          </w:p>
          <w:p w14:paraId="4DB57DB5" w14:textId="3611D4B7" w:rsidR="001119E7" w:rsidRPr="001119E7" w:rsidRDefault="00891396" w:rsidP="001119E7">
            <w:pPr>
              <w:pStyle w:val="Nagwek3"/>
              <w:spacing w:before="0"/>
              <w:rPr>
                <w:rFonts w:ascii="source_sans_proregular" w:eastAsia="Times New Roman" w:hAnsi="source_sans_proregular" w:cs="Times New Roman"/>
                <w:color w:val="373A3C"/>
                <w:lang w:val="en-US"/>
              </w:rPr>
            </w:pPr>
            <w:r w:rsidRPr="00CC0C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3</w:t>
            </w:r>
            <w:r w:rsidR="00CC0CD3" w:rsidRPr="00CC0C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CC0CD3" w:rsidRPr="00CC0CD3">
              <w:rPr>
                <w:rStyle w:val="value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Heath John W., Lowe James S., </w:t>
            </w:r>
            <w:r w:rsidR="001119E7" w:rsidRPr="001119E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hyperlink r:id="rId6" w:tooltip="Alan Stevens" w:history="1">
              <w:r w:rsidR="001119E7" w:rsidRPr="001119E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Alan Stevens</w:t>
              </w:r>
            </w:hyperlink>
            <w:r w:rsidR="001119E7" w:rsidRPr="001119E7">
              <w:rPr>
                <w:rStyle w:val="value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1119E7" w:rsidRPr="001119E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hyperlink r:id="rId7" w:tooltip="Barbara Young" w:history="1">
              <w:r w:rsidR="001119E7" w:rsidRPr="001119E7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Barbara Young</w:t>
              </w:r>
            </w:hyperlink>
          </w:p>
          <w:p w14:paraId="00BB1A2C" w14:textId="539C0CFD" w:rsidR="00C93000" w:rsidRDefault="00F85A0D" w:rsidP="00692093">
            <w:pPr>
              <w:spacing w:after="15"/>
            </w:pPr>
            <w:r w:rsidRPr="00C2191A">
              <w:rPr>
                <w:rFonts w:ascii="Times New Roman" w:eastAsia="Times New Roman" w:hAnsi="Times New Roman" w:cs="Times New Roman"/>
                <w:sz w:val="20"/>
                <w:lang w:val="en-US"/>
              </w:rPr>
              <w:t>red.</w:t>
            </w:r>
            <w:r w:rsidR="00692093" w:rsidRPr="00C2191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C2191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wyd. pol. </w:t>
            </w:r>
            <w:r w:rsidRPr="00692093">
              <w:rPr>
                <w:rFonts w:ascii="Times New Roman" w:eastAsia="Times New Roman" w:hAnsi="Times New Roman" w:cs="Times New Roman"/>
                <w:sz w:val="20"/>
              </w:rPr>
              <w:t>Jacek Malejczyk: WHEATER Histologia. Podręcznik i atlas. Elsevier Urban &amp; Partner Wydawnictwo Wrocław 20</w:t>
            </w:r>
            <w:r w:rsidR="00CC0CD3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692093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46CE9174" w14:textId="3BA807DF" w:rsidR="00891396" w:rsidRDefault="00891396" w:rsidP="00692093">
            <w:pPr>
              <w:spacing w:line="24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692093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>Tadeusz Cichocki, Jan Litwin, Jadwiga Mirecka: Kompendium histologii. Wydawnictwo Uniwersytetu Jagiellońskiego, Kraków 20</w:t>
            </w:r>
            <w:r w:rsidR="007C714D"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687BF3A0" w14:textId="41BCD099" w:rsidR="00C93000" w:rsidRDefault="00891396" w:rsidP="00692093"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 w:rsidR="0069209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Hieronim Bartel: Embriologia. Wydawnictwo Lekarskie PZWL, </w:t>
            </w:r>
            <w:proofErr w:type="spellStart"/>
            <w:r w:rsidR="007C714D">
              <w:rPr>
                <w:rFonts w:ascii="Times New Roman" w:eastAsia="Times New Roman" w:hAnsi="Times New Roman" w:cs="Times New Roman"/>
                <w:sz w:val="20"/>
              </w:rPr>
              <w:t>wyd</w:t>
            </w:r>
            <w:proofErr w:type="spellEnd"/>
            <w:r w:rsidR="007C714D">
              <w:rPr>
                <w:rFonts w:ascii="Times New Roman" w:eastAsia="Times New Roman" w:hAnsi="Times New Roman" w:cs="Times New Roman"/>
                <w:sz w:val="20"/>
              </w:rPr>
              <w:t xml:space="preserve"> 5, 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>Warszawa 20</w:t>
            </w:r>
            <w:r w:rsidR="007C714D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C93000" w14:paraId="65C27F4E" w14:textId="77777777">
        <w:trPr>
          <w:trHeight w:val="1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B46" w14:textId="77777777" w:rsidR="00C93000" w:rsidRDefault="00C93000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58F" w14:textId="77777777" w:rsidR="00C93000" w:rsidRDefault="00F85A0D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uzupełniająca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AC5B" w14:textId="68D6F9A8" w:rsidR="00C93000" w:rsidRDefault="000B4950" w:rsidP="000B4950">
            <w:pPr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Stevens A., Lőwe F. J.: Histologia człowieka (tłum. pod red.: M. Zabel), PZWL 2000 </w:t>
            </w:r>
          </w:p>
          <w:p w14:paraId="1E03FBBF" w14:textId="1A349C9E" w:rsidR="00C93000" w:rsidRDefault="000B4950" w:rsidP="000B4950">
            <w:pPr>
              <w:spacing w:line="258" w:lineRule="auto"/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Ulrich </w:t>
            </w:r>
            <w:proofErr w:type="spellStart"/>
            <w:r w:rsidR="00F85A0D">
              <w:rPr>
                <w:rFonts w:ascii="Times New Roman" w:eastAsia="Times New Roman" w:hAnsi="Times New Roman" w:cs="Times New Roman"/>
                <w:sz w:val="20"/>
              </w:rPr>
              <w:t>Welsch</w:t>
            </w:r>
            <w:proofErr w:type="spellEnd"/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 redakcja polska red. Maciej Zabel: Atlas histologii </w:t>
            </w:r>
            <w:proofErr w:type="spellStart"/>
            <w:r w:rsidR="00F85A0D">
              <w:rPr>
                <w:rFonts w:ascii="Times New Roman" w:eastAsia="Times New Roman" w:hAnsi="Times New Roman" w:cs="Times New Roman"/>
                <w:sz w:val="20"/>
              </w:rPr>
              <w:t>Sobotta-Hammersen</w:t>
            </w:r>
            <w:proofErr w:type="spellEnd"/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. Elsevier Urban &amp; Partner Wydawnictwo Wrocław 2002. </w:t>
            </w:r>
          </w:p>
          <w:p w14:paraId="19DD9C51" w14:textId="210D88D5" w:rsidR="00C93000" w:rsidRDefault="000B4950" w:rsidP="000B4950">
            <w:pPr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proofErr w:type="spellStart"/>
            <w:r w:rsidR="00F85A0D">
              <w:rPr>
                <w:rFonts w:ascii="Times New Roman" w:eastAsia="Times New Roman" w:hAnsi="Times New Roman" w:cs="Times New Roman"/>
                <w:sz w:val="20"/>
              </w:rPr>
              <w:t>Keith</w:t>
            </w:r>
            <w:proofErr w:type="spellEnd"/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 L. Moore, T.V.N. </w:t>
            </w:r>
            <w:proofErr w:type="spellStart"/>
            <w:r w:rsidR="00F85A0D">
              <w:rPr>
                <w:rFonts w:ascii="Times New Roman" w:eastAsia="Times New Roman" w:hAnsi="Times New Roman" w:cs="Times New Roman"/>
                <w:sz w:val="20"/>
              </w:rPr>
              <w:t>Persaud</w:t>
            </w:r>
            <w:proofErr w:type="spellEnd"/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, Mark G </w:t>
            </w:r>
            <w:proofErr w:type="spellStart"/>
            <w:r w:rsidR="00F85A0D">
              <w:rPr>
                <w:rFonts w:ascii="Times New Roman" w:eastAsia="Times New Roman" w:hAnsi="Times New Roman" w:cs="Times New Roman"/>
                <w:sz w:val="20"/>
              </w:rPr>
              <w:t>Torchia</w:t>
            </w:r>
            <w:proofErr w:type="spellEnd"/>
            <w:r w:rsidR="00F85A0D">
              <w:rPr>
                <w:rFonts w:ascii="Times New Roman" w:eastAsia="Times New Roman" w:hAnsi="Times New Roman" w:cs="Times New Roman"/>
                <w:sz w:val="20"/>
              </w:rPr>
              <w:t>: Embriologia i wady wrodzone. Od zapłodnienia do urodzenia. Elsevier Urban &amp; Partner Wrocław 20</w:t>
            </w:r>
            <w:r w:rsidR="00A12959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F85A0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14:paraId="2D11342F" w14:textId="77777777" w:rsidR="000B4950" w:rsidRDefault="000B4950" w:rsidP="000B4950">
      <w:pPr>
        <w:spacing w:after="0"/>
        <w:ind w:right="4444"/>
        <w:rPr>
          <w:rFonts w:ascii="Times New Roman" w:eastAsia="Times New Roman" w:hAnsi="Times New Roman" w:cs="Times New Roman"/>
          <w:b/>
          <w:sz w:val="20"/>
        </w:rPr>
      </w:pPr>
    </w:p>
    <w:p w14:paraId="17C39251" w14:textId="77777777" w:rsidR="00891396" w:rsidRDefault="00891396" w:rsidP="00891396">
      <w:pPr>
        <w:spacing w:after="0"/>
        <w:ind w:right="4444"/>
        <w:rPr>
          <w:rFonts w:ascii="Times New Roman" w:eastAsia="Times New Roman" w:hAnsi="Times New Roman" w:cs="Times New Roman"/>
          <w:b/>
          <w:sz w:val="20"/>
        </w:rPr>
      </w:pPr>
    </w:p>
    <w:p w14:paraId="7D18204F" w14:textId="77777777" w:rsidR="00891396" w:rsidRDefault="00891396" w:rsidP="00891396">
      <w:pPr>
        <w:spacing w:after="0"/>
        <w:ind w:right="4444"/>
        <w:rPr>
          <w:rFonts w:ascii="Times New Roman" w:eastAsia="Times New Roman" w:hAnsi="Times New Roman" w:cs="Times New Roman"/>
          <w:b/>
          <w:sz w:val="20"/>
        </w:rPr>
      </w:pPr>
    </w:p>
    <w:p w14:paraId="44D0F355" w14:textId="6DD58759" w:rsidR="00891396" w:rsidRDefault="00891396">
      <w:pPr>
        <w:spacing w:after="0"/>
        <w:ind w:right="4444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3B644B0" w14:textId="7275E861" w:rsidR="003D4D76" w:rsidRDefault="003D4D76">
      <w:pPr>
        <w:spacing w:after="0"/>
        <w:ind w:right="4444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3060C647" w14:textId="77777777" w:rsidR="003D4D76" w:rsidRDefault="003D4D76">
      <w:pPr>
        <w:spacing w:after="0"/>
        <w:ind w:right="4444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5657047E" w14:textId="77777777" w:rsidR="00C93000" w:rsidRDefault="00F85A0D">
      <w:pPr>
        <w:spacing w:after="0"/>
        <w:ind w:right="4444"/>
        <w:jc w:val="right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CELE, TREŚCI I EFEKTY KSZTAŁCENIA </w:t>
      </w:r>
    </w:p>
    <w:p w14:paraId="63543874" w14:textId="77777777" w:rsidR="00C93000" w:rsidRDefault="00F85A0D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82" w:type="dxa"/>
        <w:tblInd w:w="-142" w:type="dxa"/>
        <w:tblCellMar>
          <w:top w:w="48" w:type="dxa"/>
          <w:left w:w="65" w:type="dxa"/>
          <w:right w:w="20" w:type="dxa"/>
        </w:tblCellMar>
        <w:tblLook w:val="04A0" w:firstRow="1" w:lastRow="0" w:firstColumn="1" w:lastColumn="0" w:noHBand="0" w:noVBand="1"/>
      </w:tblPr>
      <w:tblGrid>
        <w:gridCol w:w="9782"/>
      </w:tblGrid>
      <w:tr w:rsidR="00C93000" w14:paraId="77233052" w14:textId="77777777">
        <w:trPr>
          <w:trHeight w:val="389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9C73" w14:textId="5B7C825A" w:rsidR="00C93000" w:rsidRDefault="00F85A0D">
            <w:pPr>
              <w:spacing w:after="25"/>
              <w:ind w:left="365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4.1.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</w:t>
            </w:r>
          </w:p>
          <w:p w14:paraId="65ACA73D" w14:textId="77777777" w:rsidR="00C93000" w:rsidRDefault="00F85A0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Wykład </w:t>
            </w:r>
          </w:p>
          <w:p w14:paraId="63ED0FD4" w14:textId="320B318E" w:rsidR="000B4950" w:rsidRDefault="00F85A0D" w:rsidP="000B4950">
            <w:pPr>
              <w:pStyle w:val="Akapitzlist"/>
              <w:numPr>
                <w:ilvl w:val="0"/>
                <w:numId w:val="13"/>
              </w:numPr>
              <w:spacing w:after="21"/>
            </w:pPr>
            <w:r w:rsidRPr="000B4950">
              <w:rPr>
                <w:rFonts w:ascii="Times New Roman" w:eastAsia="Times New Roman" w:hAnsi="Times New Roman" w:cs="Times New Roman"/>
                <w:sz w:val="20"/>
              </w:rPr>
              <w:t xml:space="preserve">Przyswoić </w:t>
            </w:r>
            <w:r w:rsidR="00611DB2" w:rsidRPr="000B4950">
              <w:rPr>
                <w:rFonts w:ascii="Times New Roman" w:eastAsia="Times New Roman" w:hAnsi="Times New Roman" w:cs="Times New Roman"/>
                <w:sz w:val="20"/>
              </w:rPr>
              <w:t>zasady podstawowych</w:t>
            </w:r>
            <w:r w:rsidRPr="000B4950">
              <w:rPr>
                <w:rFonts w:ascii="Times New Roman" w:eastAsia="Times New Roman" w:hAnsi="Times New Roman" w:cs="Times New Roman"/>
                <w:sz w:val="20"/>
              </w:rPr>
              <w:t xml:space="preserve"> metod badawczych stosowanych w histologii i embriologii. </w:t>
            </w:r>
          </w:p>
          <w:p w14:paraId="4D116E25" w14:textId="251794FF" w:rsidR="000B4950" w:rsidRPr="000B4950" w:rsidRDefault="00F85A0D" w:rsidP="000B4950">
            <w:pPr>
              <w:pStyle w:val="Akapitzlist"/>
              <w:numPr>
                <w:ilvl w:val="0"/>
                <w:numId w:val="13"/>
              </w:numPr>
              <w:spacing w:after="21"/>
            </w:pPr>
            <w:r w:rsidRPr="000B4950">
              <w:rPr>
                <w:rFonts w:ascii="Times New Roman" w:eastAsia="Times New Roman" w:hAnsi="Times New Roman" w:cs="Times New Roman"/>
                <w:sz w:val="20"/>
              </w:rPr>
              <w:t xml:space="preserve">Poznać podział tkanek ludzkiego </w:t>
            </w:r>
            <w:r w:rsidR="00611DB2" w:rsidRPr="000B4950">
              <w:rPr>
                <w:rFonts w:ascii="Times New Roman" w:eastAsia="Times New Roman" w:hAnsi="Times New Roman" w:cs="Times New Roman"/>
                <w:sz w:val="20"/>
              </w:rPr>
              <w:t>organizmu, ich</w:t>
            </w:r>
            <w:r w:rsidRPr="000B4950">
              <w:rPr>
                <w:rFonts w:ascii="Times New Roman" w:eastAsia="Times New Roman" w:hAnsi="Times New Roman" w:cs="Times New Roman"/>
                <w:sz w:val="20"/>
              </w:rPr>
              <w:t xml:space="preserve"> pochodzenie oraz funkcje oraz budowę histologiczną poszczególnych układów.  </w:t>
            </w:r>
          </w:p>
          <w:p w14:paraId="3E1C2C50" w14:textId="30BB62D9" w:rsidR="00C93000" w:rsidRDefault="00F85A0D" w:rsidP="000B4950">
            <w:pPr>
              <w:pStyle w:val="Akapitzlist"/>
              <w:numPr>
                <w:ilvl w:val="0"/>
                <w:numId w:val="13"/>
              </w:numPr>
              <w:spacing w:after="21"/>
            </w:pPr>
            <w:r w:rsidRPr="000B4950">
              <w:rPr>
                <w:rFonts w:ascii="Times New Roman" w:eastAsia="Times New Roman" w:hAnsi="Times New Roman" w:cs="Times New Roman"/>
                <w:sz w:val="20"/>
              </w:rPr>
              <w:t xml:space="preserve">Przyswoić podstawowe wiadomości z embriologii ze szczególnym uwzględnieniem histogenezy i organogenezy. </w:t>
            </w:r>
          </w:p>
          <w:p w14:paraId="59DCD0CD" w14:textId="77777777" w:rsidR="00C93000" w:rsidRDefault="00F85A0D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Ćwiczenia </w:t>
            </w:r>
          </w:p>
          <w:p w14:paraId="07433D37" w14:textId="77777777" w:rsidR="00C93000" w:rsidRDefault="00F85A0D">
            <w:pPr>
              <w:numPr>
                <w:ilvl w:val="0"/>
                <w:numId w:val="4"/>
              </w:numPr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Poznanie regulaminu pracowni histologicznej i podstawy techniki histologicznej  </w:t>
            </w:r>
          </w:p>
          <w:p w14:paraId="39901A4F" w14:textId="77777777" w:rsidR="00C93000" w:rsidRDefault="00F85A0D">
            <w:pPr>
              <w:numPr>
                <w:ilvl w:val="0"/>
                <w:numId w:val="4"/>
              </w:numPr>
              <w:spacing w:after="6"/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Poznanie podstawowych technik laboratoryjnych w badaniach materiałów komórkowych i tkankowych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84E0C6F" w14:textId="77777777" w:rsidR="00C93000" w:rsidRDefault="00F85A0D">
            <w:pPr>
              <w:numPr>
                <w:ilvl w:val="0"/>
                <w:numId w:val="4"/>
              </w:numPr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>Poznanie budowy tkanek oraz ich zróżnicowania morfologicznego w ścisłym odniesieniu do ich czynności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53FDFF5" w14:textId="77777777" w:rsidR="00C93000" w:rsidRDefault="00F85A0D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Laboratoria </w:t>
            </w:r>
          </w:p>
          <w:p w14:paraId="4E7F877B" w14:textId="77777777" w:rsidR="00C93000" w:rsidRDefault="00F85A0D">
            <w:pPr>
              <w:numPr>
                <w:ilvl w:val="0"/>
                <w:numId w:val="5"/>
              </w:numPr>
              <w:spacing w:after="44" w:line="237" w:lineRule="auto"/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Poznanie budowy świetlnego mikroskopu optycznego i regulacja mikroskopu (dostosowanie ustawień mikroskopu do swoich indywidualnych potrzeb) </w:t>
            </w:r>
          </w:p>
          <w:p w14:paraId="0D7D4C7C" w14:textId="77777777" w:rsidR="00C93000" w:rsidRDefault="00F85A0D">
            <w:pPr>
              <w:numPr>
                <w:ilvl w:val="0"/>
                <w:numId w:val="5"/>
              </w:numPr>
              <w:spacing w:after="31" w:line="245" w:lineRule="auto"/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>Umieć opisać budowę histologiczną układów i organów z szczególnym uwzględnieniem tych elementów morfologicznych, które stanowią podstawę ich czynności.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AEBD983" w14:textId="77777777" w:rsidR="00C93000" w:rsidRPr="006B3B40" w:rsidRDefault="00F85A0D">
            <w:pPr>
              <w:numPr>
                <w:ilvl w:val="0"/>
                <w:numId w:val="5"/>
              </w:numPr>
              <w:ind w:hanging="348"/>
            </w:pPr>
            <w:r>
              <w:rPr>
                <w:rFonts w:ascii="Times New Roman" w:eastAsia="Times New Roman" w:hAnsi="Times New Roman" w:cs="Times New Roman"/>
                <w:sz w:val="20"/>
              </w:rPr>
              <w:t>Umieć rozpoznać narządy i tkanki na podstawie ich budowy histologicznej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5042D5C" w14:textId="77777777" w:rsidR="006B3B40" w:rsidRPr="006B3B40" w:rsidRDefault="006B3B40" w:rsidP="006B3B40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C4D1A28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4.2. Treści programowe </w:t>
            </w:r>
            <w:r w:rsidRPr="006B3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(z uwzględnieniem formy zajęć) </w:t>
            </w:r>
          </w:p>
          <w:p w14:paraId="64F15469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Wykłady </w:t>
            </w:r>
          </w:p>
          <w:p w14:paraId="19401EEE" w14:textId="77777777" w:rsidR="006B3B40" w:rsidRDefault="006B3B40" w:rsidP="006B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sz w:val="20"/>
                <w:szCs w:val="20"/>
              </w:rPr>
              <w:t xml:space="preserve">Zagadnienia z histologii: </w:t>
            </w:r>
          </w:p>
          <w:p w14:paraId="7227ABC4" w14:textId="40364D9A" w:rsidR="000B4950" w:rsidRPr="000B4950" w:rsidRDefault="006B3B40" w:rsidP="000B495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Wprowadzenie do histologii. Podstawowe pojęcia.  </w:t>
            </w:r>
          </w:p>
          <w:p w14:paraId="5C57BA97" w14:textId="2DD471FF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Definicja tkanki.  Tkanka nabłonkowa. Klasyfikacja nabłonków. Tkanka gruczołowa: gruczoły </w:t>
            </w:r>
            <w:r w:rsidR="0055703D" w:rsidRPr="000B4950">
              <w:rPr>
                <w:rFonts w:ascii="Times New Roman" w:hAnsi="Times New Roman" w:cs="Times New Roman"/>
                <w:sz w:val="20"/>
                <w:szCs w:val="20"/>
              </w:rPr>
              <w:t>i ich</w:t>
            </w: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 podział histologiczny.  </w:t>
            </w:r>
          </w:p>
          <w:p w14:paraId="43C717D1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Struktura morfo-funkcjonalna tkanki łącznej. Tkanka łączna właściwa. Rodzaje komórek tkanki łącznej. Substancja międzykomórkowa. Tkanka łączna tłuszczowa: żółta i brunatna. Tkanka łączna embrionalna. </w:t>
            </w:r>
          </w:p>
          <w:p w14:paraId="146B1C08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Tkanka łączna oporowa - tkanka chrzęstna: szklista, włóknista, sprężysta. Rozwój i wzrost chrząstki. </w:t>
            </w:r>
          </w:p>
          <w:p w14:paraId="00CBB75D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Tkanka łączna oporowa – tkanka kostna: komórki kostne, substancja międzykomórkowa. Rodzaje tkanki kostnej – podział i charakterystyka. Procesy kostnienia. Metabolizm kości. </w:t>
            </w:r>
          </w:p>
          <w:p w14:paraId="29225C4E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Krew i jej składniki. Charakterystyka komórek krwi. Szpik kostny. </w:t>
            </w:r>
          </w:p>
          <w:p w14:paraId="202DF2A8" w14:textId="77777777" w:rsid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Charakterystyka morfo-funkcjonalna tkanki mięśniowej. Mięsień szkieletowy, sercowy i gładki. Regeneracja mięśni.  </w:t>
            </w:r>
          </w:p>
          <w:p w14:paraId="568811E4" w14:textId="1DC2E0EA" w:rsidR="006B3B40" w:rsidRPr="000B4950" w:rsidRDefault="006B3B40" w:rsidP="006B3B4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Tkanka nerwowa: rodzaje komórek nerwowych, istota szara i biała. Tkanka glejowa. Osłonki włókien nerwowych, procesy mielinizacyjne i regeneracyjne. Charakterystyka histologiczna centralnych i obwodowych struktur układu nerwowego. </w:t>
            </w:r>
          </w:p>
          <w:p w14:paraId="3D234AC5" w14:textId="77777777" w:rsidR="006B3B40" w:rsidRPr="006B3B40" w:rsidRDefault="006B3B40" w:rsidP="006B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83379" w14:textId="77777777" w:rsidR="006B3B40" w:rsidRPr="006B3B40" w:rsidRDefault="006B3B40" w:rsidP="006B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sz w:val="20"/>
                <w:szCs w:val="20"/>
              </w:rPr>
              <w:t xml:space="preserve">Zagadnienia z embriologii: </w:t>
            </w:r>
          </w:p>
          <w:p w14:paraId="2D37EC54" w14:textId="174A9A2D" w:rsidR="000B4950" w:rsidRPr="000B4950" w:rsidRDefault="006B3B40" w:rsidP="000B495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Gametogeneza: mejoza, oogeneza, spermatogeneza </w:t>
            </w:r>
          </w:p>
          <w:p w14:paraId="444576FA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Transport gamet: oocytów i plemników. Dojrzewanie plemników </w:t>
            </w:r>
          </w:p>
          <w:p w14:paraId="2A48117A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Pierwszy tydzień rozwoju: etapy i następstwa zapłodnienia. Podział zygoty i formowanie blastocysty. </w:t>
            </w:r>
          </w:p>
          <w:p w14:paraId="2AAF27C4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Drugi tydzień rozwoju: powstawanie jamy owodni i tarczki zarodkowej. Rozwój worka kosmówkowego. </w:t>
            </w:r>
          </w:p>
          <w:p w14:paraId="327D22D6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Trzeci tydzień rozwoju: Gastrulacja – tworzenie się listków zarodkowych. Smuga pierwotna, wyrostek struny grzbietowej, struna grzbietowa. Neurulacja – rozwój płytki nerwowej, cewy nerwowej, grzebieni nerwowych. Rozwój somitów, wewnątrzzarodkowej jamy ciała oraz układu sercowo-naczyniowego. Rozwój kosmków kosmówki.  </w:t>
            </w:r>
          </w:p>
          <w:p w14:paraId="776558D2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Rozwój od 4 – 8 tygodnia: fałdowanie zarodka (fałdy głowowy i ogonowy, fałdy boczne), pochodne listków zarodkowych, określanie wieku zarodkowego. Najważniejsze cechy zarodka 4 – 8 tydzień. </w:t>
            </w:r>
          </w:p>
          <w:p w14:paraId="196C30F6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Narząd gardłowy: łuki, kieszonki i bruzdy gardłowe </w:t>
            </w:r>
          </w:p>
          <w:p w14:paraId="58FB70F7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Łożysko i błony płodowe: doczesna, rozwój łożyska, połączenie płodowo-matczyne, przestrzeń międzykosmkowa, błona owodniowo-kosmówkowa </w:t>
            </w:r>
          </w:p>
          <w:p w14:paraId="5275FB79" w14:textId="77777777" w:rsid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Okres płodowy </w:t>
            </w:r>
          </w:p>
          <w:p w14:paraId="38636E42" w14:textId="133D2A80" w:rsidR="006B3B40" w:rsidRPr="000B4950" w:rsidRDefault="006B3B40" w:rsidP="006B3B4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Wady wrodzone </w:t>
            </w:r>
          </w:p>
          <w:p w14:paraId="5989AA86" w14:textId="77777777" w:rsidR="006B3B40" w:rsidRPr="006B3B40" w:rsidRDefault="006B3B40" w:rsidP="006B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5FBAA3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Ćwiczenia </w:t>
            </w:r>
          </w:p>
          <w:p w14:paraId="5979583D" w14:textId="33EAF073" w:rsidR="000B4950" w:rsidRPr="000B4950" w:rsidRDefault="006B3B40" w:rsidP="000B495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Poznanie regulaminu pracowni histologicznej i podstawy techniki histologicznej  </w:t>
            </w:r>
          </w:p>
          <w:p w14:paraId="4421DF59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Podstawowe techniki laboratoryjne w badaniach materiałów komórkowych i tkankowych </w:t>
            </w:r>
          </w:p>
          <w:p w14:paraId="65D0E192" w14:textId="7FBFD872" w:rsidR="006B3B40" w:rsidRP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Przykłady zastosowania specjalistycznych technik </w:t>
            </w:r>
            <w:r w:rsidR="00611DB2" w:rsidRPr="000B4950">
              <w:rPr>
                <w:rFonts w:ascii="Times New Roman" w:hAnsi="Times New Roman" w:cs="Times New Roman"/>
                <w:sz w:val="20"/>
                <w:szCs w:val="20"/>
              </w:rPr>
              <w:t>w histologii</w:t>
            </w: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 ze szczególnym uwzględnieniem histochemii i immunohistochemii - ćwiczenia  </w:t>
            </w:r>
          </w:p>
          <w:p w14:paraId="588741A5" w14:textId="68AF905E" w:rsidR="000B4950" w:rsidRPr="000B4950" w:rsidRDefault="006B3B40" w:rsidP="000B495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czterech podstawowych typów tkanek: nabłonkowej, łącznej, mięśniowej i nerwowej </w:t>
            </w:r>
          </w:p>
          <w:p w14:paraId="50A1B5F0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>Układ sercowo-naczyniowy: budowa serca, charakterystyka naczyń krwionośnych tętniczych, żylnych i włosowatych.</w:t>
            </w:r>
          </w:p>
          <w:p w14:paraId="0E2BC05D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Charakterystyka narządów układu odpornościowego i limfatycznego. Grasica, węzły chłonne, śledziona, błona śluzowa związana z tkanką limfoidalną.  </w:t>
            </w:r>
          </w:p>
          <w:p w14:paraId="2DF9956F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Budowa histologiczna kładu pokarmowego: jama ustna, język, zęby, gruczoły ślinowe, przewód pokarmowy, wątroba, pęcherzyk żółciowy, trzustka </w:t>
            </w:r>
          </w:p>
          <w:p w14:paraId="36E991B1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>Charakterystyka układu oddechowego: jama nosowa, gardło, krtań. tchaw</w:t>
            </w:r>
            <w:r w:rsidR="000B4950">
              <w:rPr>
                <w:rFonts w:ascii="Times New Roman" w:hAnsi="Times New Roman" w:cs="Times New Roman"/>
                <w:sz w:val="20"/>
                <w:szCs w:val="20"/>
              </w:rPr>
              <w:t>ica, drzewo oskrzelowe, płuca.</w:t>
            </w:r>
          </w:p>
          <w:p w14:paraId="19FD5E24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Charakterystyka tkankowa gruczołów endokrynnych: przysadka nerwowa, nadnercza, wyspy trzustki. tarczyca, przytarczyce, szyszynka </w:t>
            </w:r>
          </w:p>
          <w:p w14:paraId="043C9FCE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Układ wydalniczy: budowa i unaczynienie nerki. Charakterystyka nefronu, pęcherz moczowy, moczowody, cewka moczowa </w:t>
            </w:r>
          </w:p>
          <w:p w14:paraId="212CEB84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Męski układ rozrodczy: jądro, najądrza, nasieniowody, pęcherzyki nasienne, prostata, prącie 12. Żeński układ rozrodczy: jajnik, jajowód, macica, szyjka macicy, łożysko. Gruczoł piersiowy. </w:t>
            </w:r>
          </w:p>
          <w:p w14:paraId="4A3CF404" w14:textId="77777777" w:rsid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Skóra i jej wytwory: Komórki skóry, warstwy skóry, gruczoły. Włosy i paznokcie. </w:t>
            </w:r>
          </w:p>
          <w:p w14:paraId="1B1D3689" w14:textId="1F6A2934" w:rsidR="006B3B40" w:rsidRPr="000B4950" w:rsidRDefault="006B3B40" w:rsidP="006B3B40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Budowa histologiczna narządów zmysłu: oko i ucho. </w:t>
            </w:r>
          </w:p>
          <w:p w14:paraId="4AC1F318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97CAF2" w14:textId="77777777" w:rsidR="006B3B40" w:rsidRPr="006B3B40" w:rsidRDefault="006B3B40" w:rsidP="006B3B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Laboratoria </w:t>
            </w:r>
          </w:p>
          <w:p w14:paraId="53211014" w14:textId="66F6AC2E" w:rsidR="000B4950" w:rsidRPr="000B4950" w:rsidRDefault="006B3B40" w:rsidP="000B495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Zasady poprawnego mikroskopowania. Charakterystyka obrazu w mikroskopie optycznym, powiększenie, zdolność rozdzielcza. Zasady działania mikroskopu optycznego i elektronowego.  </w:t>
            </w:r>
          </w:p>
          <w:p w14:paraId="431DF206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mikroskopowa poszczególnych rodzajów nabłonków: jednowarstwowe: płaski, sześcienny, cylindryczny, wielorzędowy migawkowy, wielowarstwowe: płaski, przejściowy </w:t>
            </w:r>
          </w:p>
          <w:p w14:paraId="0C7E6684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mikroskopowych: tkanka łączna włóknista luźna (wiotka), zbita (układ regularny i nieregularny), siateczkowa, tłuszczowa, galaretowata </w:t>
            </w:r>
          </w:p>
          <w:p w14:paraId="2F7B6B46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mikroskopowych: chrząstka (szklista, włóknista, sprężysta). Blaszka kostna. Organizacja strukturalna i czynnościowa kości gąbczastej i zbitej (przekrój poprzeczny i podłużny) </w:t>
            </w:r>
          </w:p>
          <w:p w14:paraId="652F1D1B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>Analiza preparatów mikroskopowych różnych przekrojów mięśnia szkieletowego, sercowego i gładk</w:t>
            </w:r>
            <w:r w:rsidR="000B4950">
              <w:rPr>
                <w:rFonts w:ascii="Times New Roman" w:hAnsi="Times New Roman" w:cs="Times New Roman"/>
                <w:sz w:val="20"/>
                <w:szCs w:val="20"/>
              </w:rPr>
              <w:t>iego</w:t>
            </w:r>
          </w:p>
          <w:p w14:paraId="0DCE7FBB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mikroskopowych: mózgowie (istota szara, istota biała), nerwy, zwoje nerwowe </w:t>
            </w:r>
          </w:p>
          <w:p w14:paraId="62EBABDA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Porównani preparatów mikroskopowych naczyń krwionośnych. Warstwowa budowa ściany tętnic i żył – charakterystyka porównawcza.  </w:t>
            </w:r>
          </w:p>
          <w:p w14:paraId="51A49101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 z układu oddechowego </w:t>
            </w:r>
          </w:p>
          <w:p w14:paraId="3C6A3998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 przewodu pokarmowego oraz gruczołów z nim związanych </w:t>
            </w:r>
          </w:p>
          <w:p w14:paraId="0D2E8B89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 układu wydalniczego </w:t>
            </w:r>
          </w:p>
          <w:p w14:paraId="419B6F2C" w14:textId="77777777" w:rsid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 xml:space="preserve">Analiza preparatów mikroskopowych układu rozrodczego żeńskiego i męskiego </w:t>
            </w:r>
          </w:p>
          <w:p w14:paraId="55173A44" w14:textId="0304B923" w:rsidR="006B3B40" w:rsidRPr="000B4950" w:rsidRDefault="006B3B40" w:rsidP="006B3B40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950">
              <w:rPr>
                <w:rFonts w:ascii="Times New Roman" w:hAnsi="Times New Roman" w:cs="Times New Roman"/>
                <w:sz w:val="20"/>
                <w:szCs w:val="20"/>
              </w:rPr>
              <w:t>Analiza preparatów mikroskopowych gruczołów dokrewnych i skóry</w:t>
            </w:r>
          </w:p>
        </w:tc>
      </w:tr>
    </w:tbl>
    <w:p w14:paraId="1C01B007" w14:textId="77777777" w:rsidR="00C93000" w:rsidRDefault="00F85A0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F13EFC7" w14:textId="77777777" w:rsidR="00891396" w:rsidRDefault="00891396">
      <w:pPr>
        <w:spacing w:after="0"/>
      </w:pPr>
    </w:p>
    <w:p w14:paraId="07CAC84D" w14:textId="77777777" w:rsidR="00C93000" w:rsidRDefault="00F85A0D">
      <w:pPr>
        <w:pStyle w:val="Nagwek2"/>
        <w:ind w:right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Przedmiotowe efekty kształcenia  </w:t>
      </w:r>
    </w:p>
    <w:p w14:paraId="0972D797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782" w:type="dxa"/>
        <w:tblInd w:w="-142" w:type="dxa"/>
        <w:tblCellMar>
          <w:top w:w="10" w:type="dxa"/>
          <w:left w:w="70" w:type="dxa"/>
          <w:right w:w="61" w:type="dxa"/>
        </w:tblCellMar>
        <w:tblLook w:val="04A0" w:firstRow="1" w:lastRow="0" w:firstColumn="1" w:lastColumn="0" w:noHBand="0" w:noVBand="1"/>
      </w:tblPr>
      <w:tblGrid>
        <w:gridCol w:w="881"/>
        <w:gridCol w:w="7202"/>
        <w:gridCol w:w="1699"/>
      </w:tblGrid>
      <w:tr w:rsidR="00C93000" w14:paraId="77174351" w14:textId="77777777">
        <w:trPr>
          <w:trHeight w:val="12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7661" w14:textId="77777777" w:rsidR="00C93000" w:rsidRDefault="00F85A0D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1565" w14:textId="77777777" w:rsidR="00C93000" w:rsidRDefault="00F85A0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9955" w14:textId="77777777" w:rsidR="00C93000" w:rsidRDefault="00F85A0D">
            <w:pPr>
              <w:ind w:left="29" w:right="47" w:firstLine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Odniesienie do kierunkowych efektów kształcenia </w:t>
            </w:r>
          </w:p>
        </w:tc>
      </w:tr>
      <w:tr w:rsidR="00C93000" w14:paraId="5605730A" w14:textId="77777777">
        <w:trPr>
          <w:trHeight w:val="24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7AC7" w14:textId="77777777" w:rsidR="00C93000" w:rsidRDefault="00F85A0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03FA" w14:textId="77777777" w:rsidR="00C93000" w:rsidRDefault="00F85A0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WIEDZY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65EF" w14:textId="77777777" w:rsidR="00C93000" w:rsidRDefault="00F85A0D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93000" w14:paraId="2A73EB70" w14:textId="77777777">
        <w:trPr>
          <w:trHeight w:val="4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3228" w14:textId="77777777" w:rsidR="00C93000" w:rsidRDefault="00F85A0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F51B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zna mianownictwo anatomiczne, histologiczne i embriologiczne w języku polskim i angielskim;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FF13" w14:textId="77777777" w:rsidR="00C93000" w:rsidRDefault="00F85A0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A.W1. </w:t>
            </w:r>
          </w:p>
          <w:p w14:paraId="542855E4" w14:textId="77777777" w:rsidR="00C93000" w:rsidRDefault="00F85A0D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93000" w14:paraId="7B9B63B6" w14:textId="77777777">
        <w:trPr>
          <w:trHeight w:val="38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8D6" w14:textId="77777777" w:rsidR="00C93000" w:rsidRDefault="00F85A0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W02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8B8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zna podstawowe struktury komórkowe i ich specjalizacje funkcjonalne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F8F" w14:textId="77777777" w:rsidR="00C93000" w:rsidRDefault="00F85A0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A.W4. </w:t>
            </w:r>
          </w:p>
        </w:tc>
      </w:tr>
      <w:tr w:rsidR="00C93000" w14:paraId="3A61054B" w14:textId="77777777">
        <w:trPr>
          <w:trHeight w:val="43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481D" w14:textId="77777777" w:rsidR="00C93000" w:rsidRDefault="00F85A0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W03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31EA" w14:textId="77777777" w:rsidR="00C93000" w:rsidRDefault="00F85A0D" w:rsidP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zna mikroarchitekturę tkanek, macierzy pozakomórkowej oraz narządów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AC61" w14:textId="77777777" w:rsidR="00C93000" w:rsidRDefault="00F85A0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A.W5. </w:t>
            </w:r>
          </w:p>
        </w:tc>
      </w:tr>
      <w:tr w:rsidR="00C93000" w14:paraId="44188837" w14:textId="77777777">
        <w:trPr>
          <w:trHeight w:val="4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D1FB" w14:textId="77777777" w:rsidR="00C93000" w:rsidRDefault="00F85A0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W04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6BD1" w14:textId="3A722318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zna stadia rozwoju zarodka ludzkiego, budowę i czynność błon płodowych i łożyska oraz etapy rozwoju poszczególnych narządów </w:t>
            </w:r>
            <w:r w:rsidRPr="00F85A0D">
              <w:rPr>
                <w:rFonts w:ascii="Times New Roman" w:eastAsia="Times New Roman" w:hAnsi="Times New Roman" w:cs="Times New Roman"/>
                <w:sz w:val="20"/>
              </w:rPr>
              <w:t>oraz wpływ czynników szkodliwych na rozwój zarodka i płodu (</w:t>
            </w:r>
            <w:r w:rsidR="000B4950" w:rsidRPr="00F85A0D">
              <w:rPr>
                <w:rFonts w:ascii="Times New Roman" w:eastAsia="Times New Roman" w:hAnsi="Times New Roman" w:cs="Times New Roman"/>
                <w:sz w:val="20"/>
              </w:rPr>
              <w:t>teratogenny</w:t>
            </w:r>
            <w:r w:rsidR="000B4950">
              <w:rPr>
                <w:rFonts w:ascii="Times New Roman" w:eastAsia="Times New Roman" w:hAnsi="Times New Roman" w:cs="Times New Roman"/>
                <w:sz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FE68" w14:textId="77777777" w:rsidR="00C93000" w:rsidRDefault="00F85A0D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A.W6. </w:t>
            </w:r>
          </w:p>
        </w:tc>
      </w:tr>
      <w:tr w:rsidR="00C93000" w14:paraId="64389CC4" w14:textId="77777777">
        <w:trPr>
          <w:trHeight w:val="3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74CD" w14:textId="77777777" w:rsidR="00C93000" w:rsidRDefault="00F85A0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DFF9" w14:textId="77777777" w:rsidR="00C93000" w:rsidRDefault="00F85A0D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UMIEJĘTNOŚCI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24E7" w14:textId="77777777" w:rsidR="00C93000" w:rsidRDefault="00F85A0D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93000" w14:paraId="1C986ED8" w14:textId="77777777">
        <w:trPr>
          <w:trHeight w:val="3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E5CA" w14:textId="77777777" w:rsidR="00C93000" w:rsidRDefault="00F85A0D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U01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6761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obsługuje mikroskop optyczny – także w zakresie korzystania z immersji;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A46B" w14:textId="77777777" w:rsidR="00C93000" w:rsidRDefault="00F85A0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A.U1. </w:t>
            </w:r>
          </w:p>
        </w:tc>
      </w:tr>
      <w:tr w:rsidR="00C93000" w14:paraId="5A581D8A" w14:textId="77777777">
        <w:trPr>
          <w:trHeight w:val="4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235F" w14:textId="77777777" w:rsidR="00C93000" w:rsidRDefault="00F85A0D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U02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141" w14:textId="77777777" w:rsidR="00C93000" w:rsidRPr="00F85A0D" w:rsidRDefault="00F85A0D" w:rsidP="00F8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rozpoznaje w obrazach z mikroskopu optycznego lub elektronowego struktury histologiczne odpowiadające narządom, tkankom, komórkom i strukturom komórkowym, </w:t>
            </w:r>
            <w:r w:rsidRPr="00F85A0D">
              <w:rPr>
                <w:rFonts w:ascii="Times New Roman" w:hAnsi="Times New Roman" w:cs="Times New Roman"/>
                <w:sz w:val="20"/>
                <w:szCs w:val="20"/>
              </w:rPr>
              <w:t>dokonuje opisu i interpretuje ich budowę oraz relacje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A0D">
              <w:rPr>
                <w:rFonts w:ascii="Times New Roman" w:hAnsi="Times New Roman" w:cs="Times New Roman"/>
                <w:sz w:val="20"/>
                <w:szCs w:val="20"/>
              </w:rPr>
              <w:t>między budową i funkcją;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7DE" w14:textId="77777777" w:rsidR="00C93000" w:rsidRDefault="00F85A0D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U.2. </w:t>
            </w:r>
          </w:p>
        </w:tc>
      </w:tr>
      <w:tr w:rsidR="00C93000" w14:paraId="5F42C79D" w14:textId="77777777">
        <w:trPr>
          <w:trHeight w:val="4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1253" w14:textId="77777777" w:rsidR="00C93000" w:rsidRDefault="00F85A0D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U03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FCE" w14:textId="77777777" w:rsidR="00C93000" w:rsidRDefault="00F85A0D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posługuje się w mowie i w piśmie mianownictwem anatomicznym, histologicznym oraz embriologicznym.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2768" w14:textId="77777777" w:rsidR="00C93000" w:rsidRDefault="00F85A0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A.U5. </w:t>
            </w:r>
          </w:p>
        </w:tc>
      </w:tr>
    </w:tbl>
    <w:p w14:paraId="1FF0B9D0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1529FD" w14:textId="77777777" w:rsidR="00C93000" w:rsidRDefault="00F85A0D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E26E59" w14:textId="77777777" w:rsidR="00891396" w:rsidRDefault="00891396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3BB029FE" w14:textId="77777777" w:rsidR="00891396" w:rsidRDefault="00891396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7047D10F" w14:textId="77777777" w:rsidR="00891396" w:rsidRDefault="00891396">
      <w:pPr>
        <w:spacing w:after="0"/>
      </w:pPr>
    </w:p>
    <w:tbl>
      <w:tblPr>
        <w:tblStyle w:val="TableGrid"/>
        <w:tblW w:w="9815" w:type="dxa"/>
        <w:tblInd w:w="-18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836"/>
        <w:gridCol w:w="380"/>
        <w:gridCol w:w="379"/>
        <w:gridCol w:w="379"/>
        <w:gridCol w:w="383"/>
        <w:gridCol w:w="379"/>
        <w:gridCol w:w="380"/>
        <w:gridCol w:w="378"/>
        <w:gridCol w:w="379"/>
        <w:gridCol w:w="380"/>
        <w:gridCol w:w="382"/>
        <w:gridCol w:w="379"/>
        <w:gridCol w:w="382"/>
        <w:gridCol w:w="379"/>
        <w:gridCol w:w="379"/>
        <w:gridCol w:w="380"/>
        <w:gridCol w:w="382"/>
        <w:gridCol w:w="379"/>
        <w:gridCol w:w="382"/>
        <w:gridCol w:w="379"/>
        <w:gridCol w:w="379"/>
        <w:gridCol w:w="380"/>
      </w:tblGrid>
      <w:tr w:rsidR="00C93000" w14:paraId="683699DE" w14:textId="77777777">
        <w:trPr>
          <w:trHeight w:val="293"/>
        </w:trPr>
        <w:tc>
          <w:tcPr>
            <w:tcW w:w="75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8CF69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kształcenia 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39DCC5" w14:textId="77777777" w:rsidR="00C93000" w:rsidRDefault="00C93000"/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71B14" w14:textId="77777777" w:rsidR="00C93000" w:rsidRDefault="00C93000"/>
        </w:tc>
      </w:tr>
      <w:tr w:rsidR="00C93000" w14:paraId="4262A568" w14:textId="77777777">
        <w:trPr>
          <w:trHeight w:val="296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BE0E" w14:textId="77777777" w:rsidR="00C93000" w:rsidRDefault="00F85A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14:paraId="1DBCE1D9" w14:textId="77777777" w:rsidR="00C93000" w:rsidRDefault="00F85A0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11599" w14:textId="77777777" w:rsidR="00C93000" w:rsidRDefault="00F85A0D">
            <w:pPr>
              <w:ind w:left="29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>
              <w:rPr>
                <w:rFonts w:ascii="Arial" w:eastAsia="Arial" w:hAnsi="Arial" w:cs="Arial"/>
                <w:b/>
                <w:sz w:val="20"/>
              </w:rPr>
              <w:t>(+/-)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1691A1" w14:textId="77777777" w:rsidR="00C93000" w:rsidRDefault="00C93000"/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DC1DA" w14:textId="77777777" w:rsidR="00C93000" w:rsidRDefault="00C93000"/>
        </w:tc>
      </w:tr>
      <w:tr w:rsidR="00C93000" w14:paraId="3F44F0C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05F1F" w14:textId="77777777" w:rsidR="00C93000" w:rsidRDefault="00C93000"/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AFE0805" w14:textId="77777777" w:rsidR="00C93000" w:rsidRDefault="00F85A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Egzamin ustny/pisemny* 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8686E7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F212A6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C25620" w14:textId="77777777" w:rsidR="00C93000" w:rsidRDefault="00F85A0D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86EF213" w14:textId="77777777" w:rsidR="00C93000" w:rsidRDefault="00F85A0D">
            <w:pPr>
              <w:ind w:left="45"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49A4AF" w14:textId="77777777" w:rsidR="00C93000" w:rsidRDefault="00F85A0D">
            <w:pPr>
              <w:ind w:left="2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14:paraId="1B3FA8FD" w14:textId="77777777" w:rsidR="00C93000" w:rsidRDefault="00F85A0D">
            <w:pPr>
              <w:tabs>
                <w:tab w:val="center" w:pos="568"/>
              </w:tabs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 xml:space="preserve">Inne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(ja-</w:t>
            </w:r>
          </w:p>
          <w:p w14:paraId="7442BC76" w14:textId="77777777" w:rsidR="00C93000" w:rsidRDefault="00F85A0D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kie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?)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93000" w14:paraId="213EFAEE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6E514" w14:textId="77777777" w:rsidR="00C93000" w:rsidRDefault="00C93000"/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F0CBB" w14:textId="77777777" w:rsidR="00C93000" w:rsidRDefault="00F85A0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1AF4" w14:textId="77777777" w:rsidR="00C93000" w:rsidRDefault="00F85A0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6EE540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7D3A" w14:textId="77777777" w:rsidR="00C93000" w:rsidRDefault="00F85A0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9DDA7" w14:textId="77777777" w:rsidR="00C93000" w:rsidRDefault="00F85A0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49BB" w14:textId="77777777" w:rsidR="00C93000" w:rsidRDefault="00F85A0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EE3A49" w14:textId="77777777" w:rsidR="00C93000" w:rsidRDefault="00F85A0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93000" w14:paraId="2A769377" w14:textId="77777777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5268" w14:textId="77777777" w:rsidR="00C93000" w:rsidRDefault="00C93000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DBF205E" w14:textId="77777777" w:rsidR="00C93000" w:rsidRDefault="00F85A0D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849A604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C72C88F" w14:textId="77777777" w:rsidR="00C93000" w:rsidRDefault="00F85A0D">
            <w:pPr>
              <w:ind w:left="13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84FF5F" w14:textId="77777777" w:rsidR="00C93000" w:rsidRDefault="00F85A0D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45CF3B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2BDD9C" w14:textId="77777777" w:rsidR="00C93000" w:rsidRDefault="00F85A0D">
            <w:pPr>
              <w:ind w:left="134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DE14E9D" w14:textId="77777777" w:rsidR="00C93000" w:rsidRDefault="00F85A0D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791A591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9898D4E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FEDD2C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77DA25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F88C44" w14:textId="77777777" w:rsidR="00C93000" w:rsidRDefault="00F85A0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229E9D7" w14:textId="77777777" w:rsidR="00C93000" w:rsidRDefault="00F85A0D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CFCAE7A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4BE6233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CA1D3C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D0776B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81F793" w14:textId="77777777" w:rsidR="00C93000" w:rsidRDefault="00F85A0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F03829E" w14:textId="77777777" w:rsidR="00C93000" w:rsidRDefault="00F85A0D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4B6B46E" w14:textId="77777777" w:rsidR="00C93000" w:rsidRDefault="00F85A0D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14:paraId="703488F2" w14:textId="77777777" w:rsidR="00C93000" w:rsidRDefault="00F85A0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C93000" w14:paraId="46502C4B" w14:textId="77777777">
        <w:trPr>
          <w:trHeight w:val="3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1745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FD8025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9C942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1ABD32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074B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CA3E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26B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59A37C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E1CC7A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6E24AE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2889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FD6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B546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93771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00AAF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AA9E91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F160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B68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3BDB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2C0771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264D72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5EEA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3E6549D9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0D9E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W02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D72E1B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109521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5EC3A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3B8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45B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B9DC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AA0C9B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B26E6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31673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539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E7AE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CE3C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8DAD57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F9867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6914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B6FA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484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744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8BE4EB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9E16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880E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7E58F815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EB50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W03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641F6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BD7BC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4202B8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11A1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1D95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E400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0AAC0A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6E5E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DD876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D3AD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F27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23B3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1F5D45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4A18B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A275F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CCD6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44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22A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DCA12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DF53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74652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65866594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2DF3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W04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19818B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8B8929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19D7AA" w14:textId="77777777" w:rsidR="00C93000" w:rsidRDefault="00F85A0D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72A5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EE46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AE19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9D78A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9E96AF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079157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814F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13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927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A2D4DF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CD293B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B39B72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242D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C24A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91C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87F40C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AA582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04002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2DB5D3C2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C4F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F1E1F7" w14:textId="77777777" w:rsidR="00C93000" w:rsidRDefault="00F85A0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76B6E5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5333E7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EE0C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26FD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8F94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87E82C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E2BDC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97FE79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6C0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4F78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7F84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4ECB62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D660B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055CA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FD2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98AF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516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B4E8D6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551C5B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D94E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21139962" w14:textId="77777777">
        <w:trPr>
          <w:trHeight w:val="2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86A7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U02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F91F4" w14:textId="77777777" w:rsidR="00C93000" w:rsidRDefault="00F85A0D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F1CF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5671EA" w14:textId="77777777" w:rsidR="00C93000" w:rsidRDefault="00F85A0D">
            <w:pPr>
              <w:ind w:left="1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FD77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A7CF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610D" w14:textId="77777777" w:rsidR="00C93000" w:rsidRDefault="00F85A0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D61A0D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B22589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56D72E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D474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50B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5503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C65591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CD70B8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6A22E6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CC84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9A34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83DA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05F632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C2B841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235227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C93000" w14:paraId="1A8CF113" w14:textId="77777777">
        <w:trPr>
          <w:trHeight w:val="29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7C8" w14:textId="77777777" w:rsidR="00C93000" w:rsidRDefault="00F85A0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U03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16975" w14:textId="77777777" w:rsidR="00C93000" w:rsidRDefault="00F85A0D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37710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F7732E" w14:textId="77777777" w:rsidR="00C93000" w:rsidRDefault="00F85A0D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858C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3E6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81BB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F4BF19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53F10F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539129" w14:textId="77777777" w:rsidR="00C93000" w:rsidRDefault="00F85A0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9B06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19D0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F1DD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9990F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919783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E45DE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4838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57C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7ECF" w14:textId="77777777" w:rsidR="00C93000" w:rsidRDefault="00F85A0D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5B9DD8" w14:textId="77777777" w:rsidR="00C93000" w:rsidRDefault="00F85A0D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34EB9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FCE5F" w14:textId="77777777" w:rsidR="00C93000" w:rsidRDefault="00F85A0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</w:tbl>
    <w:p w14:paraId="2C092239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72A0A6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-70" w:type="dxa"/>
        <w:tblCellMar>
          <w:top w:w="12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C93000" w14:paraId="4A4E7A7F" w14:textId="77777777">
        <w:trPr>
          <w:trHeight w:val="293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622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kształcenia </w:t>
            </w:r>
          </w:p>
        </w:tc>
      </w:tr>
      <w:tr w:rsidR="00C93000" w14:paraId="1EDEBDA9" w14:textId="77777777">
        <w:trPr>
          <w:trHeight w:val="60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334D" w14:textId="77777777" w:rsidR="00C93000" w:rsidRDefault="00F85A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F0A7" w14:textId="77777777" w:rsidR="00C93000" w:rsidRDefault="00F85A0D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3526" w14:textId="77777777" w:rsidR="00C93000" w:rsidRDefault="00F85A0D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C93000" w14:paraId="2A07829B" w14:textId="77777777" w:rsidTr="006B3B40">
        <w:trPr>
          <w:trHeight w:val="46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1EC17A" w14:textId="77777777" w:rsidR="00C93000" w:rsidRPr="006B3B40" w:rsidRDefault="006B3B40" w:rsidP="006B3B40">
            <w:pPr>
              <w:ind w:left="250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514B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7A45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61% -68%poprawnych odpowiedzi w teście egzaminacyjnym i zaliczenie z wynikiem pozytywnym egzaminu praktycznego </w:t>
            </w:r>
          </w:p>
        </w:tc>
      </w:tr>
      <w:tr w:rsidR="00C93000" w14:paraId="6CA1087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A5078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577" w14:textId="77777777" w:rsidR="00C93000" w:rsidRDefault="00F85A0D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965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69%-76% poprawnych odpowiedzi w teście egzaminacyjnym i zaliczenie z wynikiem pozytywnym egzaminu praktycznego </w:t>
            </w:r>
          </w:p>
        </w:tc>
      </w:tr>
      <w:tr w:rsidR="00C93000" w14:paraId="231BCDC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FE40C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A08F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8610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77% -84%poprawnych odpowiedzi w teście egzaminacyjnym i zaliczenie z wynikiem pozytywnym egzaminu praktycznego </w:t>
            </w:r>
          </w:p>
        </w:tc>
      </w:tr>
      <w:tr w:rsidR="00C93000" w14:paraId="3619F93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3484D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A478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1B0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85%-92% poprawnych odpowiedzi w teście egzaminacyjnym i zaliczenie z wynikiem pozytywnym egzaminu praktycznego </w:t>
            </w:r>
          </w:p>
        </w:tc>
      </w:tr>
      <w:tr w:rsidR="00C93000" w14:paraId="78F5A25F" w14:textId="77777777" w:rsidTr="006B3B40">
        <w:trPr>
          <w:trHeight w:val="1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960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EBEA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20C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 xml:space="preserve">uzyskanie 93%-100% poprawnych odpowiedzi w teście egzaminacyjnym i zaliczenie z wynikiem pozytywnym egzaminu praktycznego </w:t>
            </w:r>
          </w:p>
        </w:tc>
      </w:tr>
      <w:tr w:rsidR="00C93000" w14:paraId="79CA4FF9" w14:textId="77777777" w:rsidTr="006B3B40">
        <w:trPr>
          <w:trHeight w:val="2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31CA3" w14:textId="77777777" w:rsidR="00C93000" w:rsidRPr="006B3B40" w:rsidRDefault="006B3B40" w:rsidP="006B3B40">
            <w:pPr>
              <w:ind w:left="250" w:right="113"/>
              <w:jc w:val="center"/>
              <w:rPr>
                <w:rFonts w:ascii="Times New Roman" w:hAnsi="Times New Roman" w:cs="Times New Roman"/>
                <w:b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216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EAA9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61% -68%poprawnych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4BBC10D3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B09F4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B147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041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69%-76%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5F921EF6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E45DF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3FF9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03A1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77% -84%poprawnych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56665D6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ABDA7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73EE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3724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85%-92%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4BC5E975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40BE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9590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54D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93%-100%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38E80C64" w14:textId="77777777" w:rsidTr="006B3B40">
        <w:trPr>
          <w:trHeight w:val="2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9A0938" w14:textId="77777777" w:rsidR="00C93000" w:rsidRPr="006B3B40" w:rsidRDefault="006B3B40" w:rsidP="006B3B40">
            <w:pPr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6B3B40">
              <w:rPr>
                <w:rFonts w:ascii="Times New Roman" w:hAnsi="Times New Roman" w:cs="Times New Roman"/>
                <w:b/>
                <w:sz w:val="20"/>
              </w:rPr>
              <w:t>Laboratoria (L)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6968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A03D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61% -68%poprawnych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244118FC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03610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E692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31F2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69%-76%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22146FC1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84FFD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91F2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E6A0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77% -84%poprawnych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4C5D763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FFA9C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EEB0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C2BC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85%-92%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000" w14:paraId="0A28F391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2175" w14:textId="77777777" w:rsidR="00C93000" w:rsidRDefault="00C9300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65C9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B984" w14:textId="77777777" w:rsidR="00C93000" w:rsidRDefault="00F85A0D">
            <w:r>
              <w:rPr>
                <w:rFonts w:ascii="Times New Roman" w:eastAsia="Times New Roman" w:hAnsi="Times New Roman" w:cs="Times New Roman"/>
                <w:sz w:val="20"/>
              </w:rPr>
              <w:t>uzyskanie 93%-100% poprawnych odpowiedzi w teście - pisemne kolokwium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6014C9D5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88FC726" w14:textId="77777777" w:rsidR="00C93000" w:rsidRDefault="00F85A0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Uzyskanie pozytywnego wyniku z części praktycznej egzaminu – rozpoznanie preparatów histologicznych </w:t>
      </w:r>
    </w:p>
    <w:p w14:paraId="5ED7BD51" w14:textId="77777777" w:rsidR="00C93000" w:rsidRDefault="00F85A0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86B554" w14:textId="77777777" w:rsidR="006B3B40" w:rsidRDefault="006B3B4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BE71661" w14:textId="77777777" w:rsidR="006B3B40" w:rsidRDefault="006B3B4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B52704A" w14:textId="77777777" w:rsidR="006B3B40" w:rsidRDefault="006B3B40">
      <w:pPr>
        <w:spacing w:after="0"/>
      </w:pPr>
    </w:p>
    <w:p w14:paraId="44AA93D6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F6411F" w14:textId="77777777" w:rsidR="00C93000" w:rsidRDefault="006B3B40">
      <w:pPr>
        <w:pStyle w:val="Nagwek1"/>
        <w:ind w:left="355" w:right="0"/>
      </w:pPr>
      <w:r>
        <w:t>5</w:t>
      </w:r>
      <w:r w:rsidR="00F85A0D">
        <w:t>.</w:t>
      </w:r>
      <w:r w:rsidR="00F85A0D">
        <w:rPr>
          <w:rFonts w:ascii="Arial" w:eastAsia="Arial" w:hAnsi="Arial" w:cs="Arial"/>
        </w:rPr>
        <w:t xml:space="preserve"> </w:t>
      </w:r>
      <w:r w:rsidR="00F85A0D">
        <w:t xml:space="preserve">BILANS PUNKTÓW ECTS – NAKŁAD PRACY STUDENTA </w:t>
      </w:r>
    </w:p>
    <w:p w14:paraId="282D2DEF" w14:textId="77777777" w:rsidR="00C93000" w:rsidRDefault="00F85A0D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903" w:type="dxa"/>
        <w:tblInd w:w="-140" w:type="dxa"/>
        <w:tblCellMar>
          <w:top w:w="6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6458"/>
        <w:gridCol w:w="1867"/>
        <w:gridCol w:w="1578"/>
      </w:tblGrid>
      <w:tr w:rsidR="00C93000" w14:paraId="4F63A85E" w14:textId="77777777" w:rsidTr="006B3B40">
        <w:trPr>
          <w:trHeight w:val="244"/>
        </w:trPr>
        <w:tc>
          <w:tcPr>
            <w:tcW w:w="6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0456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4144" w14:textId="77777777" w:rsidR="00C93000" w:rsidRDefault="00F85A0D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C93000" w14:paraId="10E2453E" w14:textId="77777777" w:rsidTr="00CC5CC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EFBF" w14:textId="77777777" w:rsidR="00C93000" w:rsidRDefault="00C93000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44CF" w14:textId="77777777" w:rsidR="00C93000" w:rsidRDefault="00F85A0D">
            <w:pPr>
              <w:ind w:left="38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B8B" w14:textId="77777777" w:rsidR="00C93000" w:rsidRDefault="00F85A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C93000" w14:paraId="17FDEB1A" w14:textId="77777777" w:rsidTr="00CC5CCE">
        <w:trPr>
          <w:trHeight w:val="242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704CF" w14:textId="77777777" w:rsidR="00C93000" w:rsidRDefault="00F85A0D">
            <w:r>
              <w:rPr>
                <w:rFonts w:ascii="Times New Roman" w:eastAsia="Times New Roman" w:hAnsi="Times New Roman" w:cs="Times New Roman"/>
                <w:sz w:val="18"/>
              </w:rPr>
              <w:t xml:space="preserve">Udział w zajęciach dydaktycznych określonych w planie studiów (godz. kontaktowe)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05642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A12BF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</w:t>
            </w:r>
          </w:p>
        </w:tc>
      </w:tr>
      <w:tr w:rsidR="00C93000" w14:paraId="07F2793B" w14:textId="77777777" w:rsidTr="00CC5CCE">
        <w:trPr>
          <w:trHeight w:val="199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310364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- Udział w wykładach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5BB69F" w14:textId="77777777" w:rsidR="00C93000" w:rsidRDefault="00F85A0D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35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9BA71" w14:textId="77777777" w:rsidR="00C93000" w:rsidRDefault="00F85A0D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35 </w:t>
            </w:r>
          </w:p>
        </w:tc>
      </w:tr>
      <w:tr w:rsidR="00C93000" w14:paraId="7F3EDEB0" w14:textId="77777777" w:rsidTr="00CC5CCE">
        <w:trPr>
          <w:trHeight w:val="197"/>
        </w:trPr>
        <w:tc>
          <w:tcPr>
            <w:tcW w:w="64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217E42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- Udział w ćwiczeniach, konwersatoriach, laboratoriach itp. </w:t>
            </w:r>
          </w:p>
        </w:tc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F5A22A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5AE639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65</w:t>
            </w:r>
          </w:p>
        </w:tc>
      </w:tr>
      <w:tr w:rsidR="00C93000" w14:paraId="1F96201B" w14:textId="77777777" w:rsidTr="00CC5CCE">
        <w:trPr>
          <w:trHeight w:val="197"/>
        </w:trPr>
        <w:tc>
          <w:tcPr>
            <w:tcW w:w="64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F1F8CE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Udział w konsultacjach/ PRAKTYKACH </w:t>
            </w:r>
          </w:p>
        </w:tc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E2BBD8" w14:textId="77777777" w:rsidR="00C93000" w:rsidRDefault="00F85A0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4D327A" w14:textId="77777777" w:rsidR="00C93000" w:rsidRDefault="00F85A0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93000" w14:paraId="1ADE4E34" w14:textId="77777777" w:rsidTr="00CC5CCE">
        <w:trPr>
          <w:trHeight w:val="197"/>
        </w:trPr>
        <w:tc>
          <w:tcPr>
            <w:tcW w:w="64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5A5E9C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do egzaminu/udział w egzaminie, kolokwium zaliczeniowym itp. </w:t>
            </w:r>
          </w:p>
        </w:tc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EC665A" w14:textId="77777777" w:rsidR="00C93000" w:rsidRDefault="00F85A0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1F892C" w14:textId="77777777" w:rsidR="00C93000" w:rsidRDefault="00F85A0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93000" w14:paraId="1B00C14B" w14:textId="77777777" w:rsidTr="00CC5CCE">
        <w:trPr>
          <w:trHeight w:val="226"/>
        </w:trPr>
        <w:tc>
          <w:tcPr>
            <w:tcW w:w="64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60C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Inne </w:t>
            </w:r>
          </w:p>
        </w:tc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4D4C" w14:textId="77777777" w:rsidR="00C93000" w:rsidRDefault="00F85A0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EDF" w14:textId="77777777" w:rsidR="00C93000" w:rsidRDefault="00F85A0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93000" w14:paraId="6AB004F8" w14:textId="77777777" w:rsidTr="00CC5CCE">
        <w:trPr>
          <w:trHeight w:val="240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40C87" w14:textId="77777777" w:rsidR="00C93000" w:rsidRDefault="00F85A0D">
            <w:r>
              <w:rPr>
                <w:rFonts w:ascii="Times New Roman" w:eastAsia="Times New Roman" w:hAnsi="Times New Roman" w:cs="Times New Roman"/>
                <w:sz w:val="18"/>
              </w:rPr>
              <w:t xml:space="preserve">Samodzielna praca studenta (godziny niekontaktowe)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145F3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549E0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="00F85A0D"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</w:tr>
      <w:tr w:rsidR="00C93000" w14:paraId="7A0C558D" w14:textId="77777777" w:rsidTr="00CC5CCE">
        <w:trPr>
          <w:trHeight w:val="199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BD3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do wykładu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56C6" w14:textId="319EB054" w:rsidR="00C93000" w:rsidRDefault="00C93000">
            <w:pPr>
              <w:ind w:right="3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ACFF" w14:textId="1D1050D8" w:rsidR="00C93000" w:rsidRDefault="00C93000">
            <w:pPr>
              <w:ind w:right="32"/>
              <w:jc w:val="center"/>
            </w:pPr>
          </w:p>
        </w:tc>
      </w:tr>
      <w:tr w:rsidR="00C93000" w14:paraId="51406742" w14:textId="77777777" w:rsidTr="00CC5CCE">
        <w:trPr>
          <w:trHeight w:val="197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4CA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do ćwiczeń, konwersatorium, laboratorium itp.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CFCF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1DA8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70</w:t>
            </w:r>
          </w:p>
        </w:tc>
      </w:tr>
      <w:tr w:rsidR="00C93000" w14:paraId="3AC482C3" w14:textId="77777777" w:rsidTr="00CC5CCE">
        <w:trPr>
          <w:trHeight w:val="197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5C8" w14:textId="77777777" w:rsidR="00C93000" w:rsidRDefault="00F85A0D">
            <w:r>
              <w:rPr>
                <w:rFonts w:ascii="Times New Roman" w:eastAsia="Times New Roman" w:hAnsi="Times New Roman" w:cs="Times New Roman"/>
                <w:sz w:val="16"/>
              </w:rPr>
              <w:t xml:space="preserve">Przygotowanie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do  egzaminu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/kolokwium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F53A" w14:textId="2FDF4708" w:rsidR="00C93000" w:rsidRDefault="00184535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50E" w14:textId="15FA3B46" w:rsidR="00C93000" w:rsidRDefault="0018453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55</w:t>
            </w:r>
          </w:p>
        </w:tc>
      </w:tr>
      <w:tr w:rsidR="00C93000" w14:paraId="0C33B3F6" w14:textId="77777777" w:rsidTr="00CC5CCE">
        <w:trPr>
          <w:trHeight w:val="243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66D6E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ŁĄCZNA LICZBA GODZIN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0EF67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CFF1B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225</w:t>
            </w:r>
          </w:p>
        </w:tc>
      </w:tr>
      <w:tr w:rsidR="00C93000" w14:paraId="44943BB4" w14:textId="77777777" w:rsidTr="00CC5CCE">
        <w:trPr>
          <w:trHeight w:val="243"/>
        </w:trPr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B8F4D" w14:textId="77777777" w:rsidR="00C93000" w:rsidRDefault="00F85A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PUNKTY ECTS za przedmiot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559E3" w14:textId="77777777" w:rsidR="00C93000" w:rsidRDefault="00BC28E4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615EF" w14:textId="77777777" w:rsidR="00C93000" w:rsidRDefault="00BC28E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</w:tr>
    </w:tbl>
    <w:p w14:paraId="05C345FB" w14:textId="77777777" w:rsidR="00C93000" w:rsidRDefault="00F85A0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*niepotrzebne skreślić </w:t>
      </w:r>
    </w:p>
    <w:p w14:paraId="2F605CA4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CECABC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4448E3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AD2E51" w14:textId="77777777" w:rsidR="00C93000" w:rsidRDefault="00F85A0D">
      <w:pPr>
        <w:spacing w:after="7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D6AB06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Przyjmuję do realizacji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(data i podpisy osób prowadzących przedmiot w danym roku akademickim) </w:t>
      </w:r>
    </w:p>
    <w:p w14:paraId="586BD79A" w14:textId="77777777" w:rsidR="00C93000" w:rsidRDefault="00F85A0D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3B014B" w14:textId="77777777" w:rsidR="00C93000" w:rsidRDefault="00F85A0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3EAD65A0" w14:textId="77777777" w:rsidR="00C93000" w:rsidRDefault="00F85A0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93000" w:rsidSect="00891396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_sans_proregular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924"/>
    <w:multiLevelType w:val="hybridMultilevel"/>
    <w:tmpl w:val="69DA4308"/>
    <w:lvl w:ilvl="0" w:tplc="06542BF8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81E6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AA5B4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4F16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6945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803E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C4DA2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0389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E08D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F2B38"/>
    <w:multiLevelType w:val="hybridMultilevel"/>
    <w:tmpl w:val="8350310A"/>
    <w:lvl w:ilvl="0" w:tplc="CE9816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505CC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2ECB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20809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CBDB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E4008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2372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7CE7A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A24A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4248E5"/>
    <w:multiLevelType w:val="hybridMultilevel"/>
    <w:tmpl w:val="9DDC964E"/>
    <w:lvl w:ilvl="0" w:tplc="93ACD1C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02228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85122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BEB648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00927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21636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4C6C6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7E8E3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292E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A5DD7"/>
    <w:multiLevelType w:val="hybridMultilevel"/>
    <w:tmpl w:val="A3BE5D7C"/>
    <w:lvl w:ilvl="0" w:tplc="CEECC2C2">
      <w:start w:val="1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84FB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8553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60A2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2CE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56854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D261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08435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879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7286C"/>
    <w:multiLevelType w:val="hybridMultilevel"/>
    <w:tmpl w:val="ECBA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2D60"/>
    <w:multiLevelType w:val="hybridMultilevel"/>
    <w:tmpl w:val="04DE2220"/>
    <w:lvl w:ilvl="0" w:tplc="9ABA61D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4DB9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B0799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4645C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4B312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4A74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2A56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100E9E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AC95B6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09164D"/>
    <w:multiLevelType w:val="hybridMultilevel"/>
    <w:tmpl w:val="7CBEE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D65"/>
    <w:multiLevelType w:val="hybridMultilevel"/>
    <w:tmpl w:val="0A6AECF6"/>
    <w:lvl w:ilvl="0" w:tplc="2EF0171A">
      <w:start w:val="7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433D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5EA28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C2A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22131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C484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BC687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25C9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C4FA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9C1136"/>
    <w:multiLevelType w:val="hybridMultilevel"/>
    <w:tmpl w:val="CB4E1874"/>
    <w:lvl w:ilvl="0" w:tplc="97400186">
      <w:start w:val="6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E71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46D0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5C7C7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28A9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6CD6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83FD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4BE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EA258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535F7F"/>
    <w:multiLevelType w:val="hybridMultilevel"/>
    <w:tmpl w:val="AB5C80EA"/>
    <w:lvl w:ilvl="0" w:tplc="13B442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64DC7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8586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AED0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05F2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A6F17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B03C5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E1F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E65D9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1630B9"/>
    <w:multiLevelType w:val="hybridMultilevel"/>
    <w:tmpl w:val="17F0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E605A"/>
    <w:multiLevelType w:val="hybridMultilevel"/>
    <w:tmpl w:val="46C2FB20"/>
    <w:lvl w:ilvl="0" w:tplc="8D0691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605A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0A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695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218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ED5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0CF2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B6A3C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A6EA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EE0C82"/>
    <w:multiLevelType w:val="hybridMultilevel"/>
    <w:tmpl w:val="08C6D09C"/>
    <w:lvl w:ilvl="0" w:tplc="99E2FE60">
      <w:start w:val="2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C4C0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2401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601D9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8E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2BE9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3EB81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23A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849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9E735B"/>
    <w:multiLevelType w:val="hybridMultilevel"/>
    <w:tmpl w:val="99549324"/>
    <w:lvl w:ilvl="0" w:tplc="392CBF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E821D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D85A5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0A2D1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A783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E2B8B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8B14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649B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44CC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3E6501"/>
    <w:multiLevelType w:val="hybridMultilevel"/>
    <w:tmpl w:val="56AC5E34"/>
    <w:lvl w:ilvl="0" w:tplc="7BFAA9AA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46B9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FE045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F27834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2CAAC6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EC656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FA8E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B8D0E6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A5FD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E86D63"/>
    <w:multiLevelType w:val="hybridMultilevel"/>
    <w:tmpl w:val="7BD6349E"/>
    <w:lvl w:ilvl="0" w:tplc="0B8EBE28">
      <w:start w:val="1"/>
      <w:numFmt w:val="decimal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7E4A3FCD"/>
    <w:multiLevelType w:val="hybridMultilevel"/>
    <w:tmpl w:val="7804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70286">
    <w:abstractNumId w:val="11"/>
  </w:num>
  <w:num w:numId="2" w16cid:durableId="430860127">
    <w:abstractNumId w:val="9"/>
  </w:num>
  <w:num w:numId="3" w16cid:durableId="1238899809">
    <w:abstractNumId w:val="14"/>
  </w:num>
  <w:num w:numId="4" w16cid:durableId="2008552644">
    <w:abstractNumId w:val="2"/>
  </w:num>
  <w:num w:numId="5" w16cid:durableId="1879975210">
    <w:abstractNumId w:val="5"/>
  </w:num>
  <w:num w:numId="6" w16cid:durableId="394668082">
    <w:abstractNumId w:val="12"/>
  </w:num>
  <w:num w:numId="7" w16cid:durableId="569733706">
    <w:abstractNumId w:val="7"/>
  </w:num>
  <w:num w:numId="8" w16cid:durableId="820384589">
    <w:abstractNumId w:val="13"/>
  </w:num>
  <w:num w:numId="9" w16cid:durableId="1628781540">
    <w:abstractNumId w:val="0"/>
  </w:num>
  <w:num w:numId="10" w16cid:durableId="921912712">
    <w:abstractNumId w:val="8"/>
  </w:num>
  <w:num w:numId="11" w16cid:durableId="1434204858">
    <w:abstractNumId w:val="3"/>
  </w:num>
  <w:num w:numId="12" w16cid:durableId="1921476500">
    <w:abstractNumId w:val="1"/>
  </w:num>
  <w:num w:numId="13" w16cid:durableId="2002272976">
    <w:abstractNumId w:val="15"/>
  </w:num>
  <w:num w:numId="14" w16cid:durableId="1794860083">
    <w:abstractNumId w:val="16"/>
  </w:num>
  <w:num w:numId="15" w16cid:durableId="1484393345">
    <w:abstractNumId w:val="6"/>
  </w:num>
  <w:num w:numId="16" w16cid:durableId="439571219">
    <w:abstractNumId w:val="10"/>
  </w:num>
  <w:num w:numId="17" w16cid:durableId="1818179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00"/>
    <w:rsid w:val="000B4950"/>
    <w:rsid w:val="001119E7"/>
    <w:rsid w:val="00184535"/>
    <w:rsid w:val="001950EE"/>
    <w:rsid w:val="00210BAC"/>
    <w:rsid w:val="00235ED1"/>
    <w:rsid w:val="003D4D76"/>
    <w:rsid w:val="0055703D"/>
    <w:rsid w:val="0060324F"/>
    <w:rsid w:val="00611DB2"/>
    <w:rsid w:val="006638A8"/>
    <w:rsid w:val="00692093"/>
    <w:rsid w:val="006B3B40"/>
    <w:rsid w:val="007C714D"/>
    <w:rsid w:val="00891396"/>
    <w:rsid w:val="008B5139"/>
    <w:rsid w:val="009907E9"/>
    <w:rsid w:val="00A012C7"/>
    <w:rsid w:val="00A12959"/>
    <w:rsid w:val="00BC28E4"/>
    <w:rsid w:val="00C2191A"/>
    <w:rsid w:val="00C93000"/>
    <w:rsid w:val="00CC0CD3"/>
    <w:rsid w:val="00CC5CCE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D1B41"/>
  <w15:docId w15:val="{0B95C5D9-3840-4AFA-969C-8DE681B9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2666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2666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9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B49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35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119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omylnaczcionkaakapitu"/>
    <w:rsid w:val="001119E7"/>
  </w:style>
  <w:style w:type="character" w:customStyle="1" w:styleId="value">
    <w:name w:val="value"/>
    <w:basedOn w:val="Domylnaczcionkaakapitu"/>
    <w:rsid w:val="001119E7"/>
  </w:style>
  <w:style w:type="character" w:styleId="Hipercze">
    <w:name w:val="Hyperlink"/>
    <w:basedOn w:val="Domylnaczcionkaakapitu"/>
    <w:uiPriority w:val="99"/>
    <w:semiHidden/>
    <w:unhideWhenUsed/>
    <w:rsid w:val="001119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1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zwl.pl/autor/Barbara-Young,a,12868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zwl.pl/autor/Alan-Stevens,a,12868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1463-7B46-4452-9906-DE1D4531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1829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UG</vt:lpstr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UG</dc:title>
  <dc:subject>dostosowanie do KRK</dc:subject>
  <dc:creator>grażyna szyling</dc:creator>
  <cp:keywords/>
  <cp:lastModifiedBy>Aleksander Szczurkowski</cp:lastModifiedBy>
  <cp:revision>8</cp:revision>
  <cp:lastPrinted>2022-09-28T07:21:00Z</cp:lastPrinted>
  <dcterms:created xsi:type="dcterms:W3CDTF">2022-09-28T07:16:00Z</dcterms:created>
  <dcterms:modified xsi:type="dcterms:W3CDTF">2022-09-28T07:21:00Z</dcterms:modified>
</cp:coreProperties>
</file>